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02" w:rsidRDefault="006A585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7B8E" w:rsidRDefault="009C3C04" w:rsidP="00D1753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A7B8E"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 w:rsidR="001A7B8E">
                    <w:rPr>
                      <w:color w:val="000000"/>
                    </w:rPr>
                    <w:t>37.03.01</w:t>
                  </w:r>
                  <w:r w:rsidR="001A7B8E" w:rsidRPr="0027355F">
                    <w:rPr>
                      <w:color w:val="000000"/>
                    </w:rPr>
                    <w:t xml:space="preserve"> </w:t>
                  </w:r>
                  <w:r w:rsidR="001A7B8E">
                    <w:rPr>
                      <w:color w:val="000000"/>
                    </w:rPr>
                    <w:t>Психология</w:t>
                  </w:r>
                  <w:r w:rsidR="001A7B8E" w:rsidRPr="0027355F">
                    <w:rPr>
                      <w:color w:val="000000"/>
                    </w:rPr>
                    <w:t xml:space="preserve"> (уровень бакалавриата), Направленность (профиль) программы  </w:t>
                  </w:r>
                  <w:r w:rsidR="001A7B8E">
                    <w:rPr>
                      <w:color w:val="000000"/>
                    </w:rPr>
                    <w:t>«</w:t>
                  </w:r>
                  <w:r w:rsidR="001A7B8E">
                    <w:t>Психологическое консультирование</w:t>
                  </w:r>
                  <w:r w:rsidR="001A7B8E">
                    <w:rPr>
                      <w:color w:val="000000"/>
                    </w:rPr>
                    <w:t xml:space="preserve">», </w:t>
                  </w:r>
                  <w:r w:rsidR="001A7B8E" w:rsidRPr="0027355F">
                    <w:rPr>
                      <w:color w:val="000000"/>
                    </w:rPr>
                    <w:t xml:space="preserve">утв. приказом ректора ОмГА от </w:t>
                  </w:r>
                  <w:r w:rsidR="006F1781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6A58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7B8E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6F1781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A808D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ОБЩЕПСИХОЛОГИЧЕСКИЙ ПРАКТИКУМ</w:t>
      </w:r>
    </w:p>
    <w:p w:rsidR="00C94464" w:rsidRPr="002B3C02" w:rsidRDefault="00A808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Б1.Б.15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2B3C02">
        <w:rPr>
          <w:rFonts w:eastAsia="Courier New"/>
          <w:sz w:val="24"/>
          <w:szCs w:val="24"/>
          <w:lang w:bidi="ru-RU"/>
        </w:rPr>
        <w:t xml:space="preserve">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8662DC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C3C04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</w:p>
    <w:p w:rsidR="00A76E53" w:rsidRPr="002B3C0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D1F34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2B3C02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3C04" w:rsidRPr="009C3C04" w:rsidRDefault="00DF1076" w:rsidP="006F1781">
      <w:pPr>
        <w:suppressAutoHyphens/>
        <w:contextualSpacing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B3C02">
        <w:rPr>
          <w:color w:val="000000"/>
          <w:sz w:val="24"/>
          <w:szCs w:val="24"/>
        </w:rPr>
        <w:t>Омск</w:t>
      </w:r>
      <w:r w:rsidR="005669CB" w:rsidRPr="002B3C02">
        <w:rPr>
          <w:color w:val="000000"/>
          <w:sz w:val="24"/>
          <w:szCs w:val="24"/>
        </w:rPr>
        <w:t xml:space="preserve"> 20</w:t>
      </w:r>
      <w:r w:rsidR="006F1781">
        <w:rPr>
          <w:color w:val="000000"/>
          <w:sz w:val="24"/>
          <w:szCs w:val="24"/>
        </w:rPr>
        <w:t>22</w:t>
      </w:r>
      <w:r w:rsidR="007C277B" w:rsidRPr="002B3C02">
        <w:rPr>
          <w:color w:val="000000"/>
          <w:sz w:val="24"/>
          <w:szCs w:val="24"/>
        </w:rPr>
        <w:br w:type="page"/>
      </w:r>
      <w:r w:rsidR="009C3C04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9C3C04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C3C04" w:rsidRPr="002B3C02">
        <w:rPr>
          <w:spacing w:val="-3"/>
          <w:sz w:val="24"/>
          <w:szCs w:val="24"/>
          <w:lang w:eastAsia="en-US"/>
        </w:rPr>
        <w:t>к.</w:t>
      </w:r>
      <w:r w:rsidR="009C3C04">
        <w:rPr>
          <w:spacing w:val="-3"/>
          <w:sz w:val="24"/>
          <w:szCs w:val="24"/>
          <w:lang w:eastAsia="en-US"/>
        </w:rPr>
        <w:t>псих</w:t>
      </w:r>
      <w:r w:rsidR="009C3C04" w:rsidRPr="002B3C02">
        <w:rPr>
          <w:spacing w:val="-3"/>
          <w:sz w:val="24"/>
          <w:szCs w:val="24"/>
          <w:lang w:eastAsia="en-US"/>
        </w:rPr>
        <w:t xml:space="preserve">.н., доцент кафедры ППиСР  </w:t>
      </w:r>
      <w:r w:rsidR="009C3C04">
        <w:rPr>
          <w:spacing w:val="-3"/>
          <w:sz w:val="24"/>
          <w:szCs w:val="24"/>
          <w:lang w:eastAsia="en-US"/>
        </w:rPr>
        <w:t>Таротенко О.А.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9C3C04" w:rsidRPr="002B3C02" w:rsidRDefault="006F1781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861D93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9C3C04" w:rsidRDefault="009C3C0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5F37E4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5F37E4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бакалавриата)</w:t>
      </w:r>
      <w:r w:rsidRPr="002B3C02">
        <w:rPr>
          <w:sz w:val="24"/>
          <w:szCs w:val="24"/>
        </w:rPr>
        <w:t xml:space="preserve">, утвержденного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Минобрнауки России </w:t>
      </w:r>
      <w:r w:rsidR="00A86303" w:rsidRPr="002B3C02">
        <w:rPr>
          <w:sz w:val="24"/>
          <w:szCs w:val="24"/>
        </w:rPr>
        <w:t xml:space="preserve">от </w:t>
      </w:r>
      <w:r w:rsidR="005F37E4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="004A68C9" w:rsidRPr="002B3C02">
        <w:rPr>
          <w:sz w:val="24"/>
          <w:szCs w:val="24"/>
        </w:rPr>
        <w:t xml:space="preserve">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3F1160">
        <w:rPr>
          <w:color w:val="000000"/>
          <w:sz w:val="24"/>
          <w:szCs w:val="24"/>
        </w:rPr>
        <w:t xml:space="preserve">сте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color w:val="000000"/>
          <w:sz w:val="24"/>
          <w:szCs w:val="24"/>
        </w:rPr>
        <w:t>) (далее - ФГОС ВО, Федеральный государственный обра</w:t>
      </w:r>
      <w:r w:rsidRPr="002B3C02">
        <w:rPr>
          <w:color w:val="000000"/>
          <w:sz w:val="24"/>
          <w:szCs w:val="24"/>
        </w:rPr>
        <w:t>зовательный стандарт высшего образования);</w:t>
      </w:r>
    </w:p>
    <w:p w:rsidR="006F1781" w:rsidRPr="006F1781" w:rsidRDefault="00C458E8" w:rsidP="006F1781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6F1781" w:rsidRPr="006F17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</w:t>
      </w:r>
      <w:r w:rsidRPr="006F17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2B3C02" w:rsidRDefault="006F1781" w:rsidP="006F17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5F37E4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5F37E4">
        <w:rPr>
          <w:color w:val="000000"/>
          <w:sz w:val="24"/>
          <w:szCs w:val="24"/>
        </w:rPr>
        <w:t>Психология</w:t>
      </w:r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b/>
          <w:color w:val="000000"/>
          <w:sz w:val="24"/>
          <w:szCs w:val="24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(уровень бакалавриата),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BC075E" w:rsidRPr="002B3C02">
        <w:rPr>
          <w:color w:val="000000"/>
          <w:sz w:val="24"/>
          <w:szCs w:val="24"/>
        </w:rPr>
        <w:t xml:space="preserve"> </w:t>
      </w:r>
      <w:r w:rsidR="00C2747F" w:rsidRPr="002B3C02">
        <w:rPr>
          <w:color w:val="000000"/>
          <w:sz w:val="24"/>
          <w:szCs w:val="24"/>
        </w:rPr>
        <w:t>«</w:t>
      </w:r>
      <w:r w:rsidR="005F37E4">
        <w:rPr>
          <w:color w:val="000000"/>
          <w:sz w:val="24"/>
          <w:szCs w:val="24"/>
        </w:rPr>
        <w:t>Психологическое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2B3C02">
        <w:rPr>
          <w:color w:val="000000"/>
          <w:sz w:val="24"/>
          <w:szCs w:val="24"/>
          <w:lang w:eastAsia="en-US"/>
        </w:rPr>
        <w:t xml:space="preserve"> </w:t>
      </w:r>
      <w:r w:rsidR="00DE5443">
        <w:rPr>
          <w:color w:val="000000"/>
          <w:sz w:val="24"/>
          <w:szCs w:val="24"/>
          <w:lang w:eastAsia="en-US"/>
        </w:rPr>
        <w:t>очная</w:t>
      </w:r>
      <w:r w:rsidRPr="002B3C02">
        <w:rPr>
          <w:color w:val="000000"/>
          <w:sz w:val="24"/>
          <w:szCs w:val="24"/>
          <w:lang w:eastAsia="en-US"/>
        </w:rPr>
        <w:t xml:space="preserve"> на </w:t>
      </w:r>
      <w:r w:rsidR="006F1781">
        <w:rPr>
          <w:color w:val="000000"/>
          <w:sz w:val="24"/>
          <w:szCs w:val="24"/>
          <w:lang w:eastAsia="en-US"/>
        </w:rPr>
        <w:t xml:space="preserve">2022/2023 </w:t>
      </w:r>
      <w:r w:rsidRPr="002B3C02">
        <w:rPr>
          <w:color w:val="000000"/>
          <w:sz w:val="24"/>
          <w:szCs w:val="24"/>
          <w:lang w:eastAsia="en-US"/>
        </w:rPr>
        <w:t>учебный год,</w:t>
      </w:r>
      <w:r w:rsidRPr="002B3C02">
        <w:rPr>
          <w:color w:val="000000"/>
          <w:sz w:val="24"/>
          <w:szCs w:val="24"/>
        </w:rPr>
        <w:t xml:space="preserve"> </w:t>
      </w:r>
      <w:r w:rsidR="006F51E1" w:rsidRPr="002B3C02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6F1781">
        <w:rPr>
          <w:color w:val="000000"/>
          <w:sz w:val="24"/>
          <w:szCs w:val="24"/>
          <w:lang w:eastAsia="en-US"/>
        </w:rPr>
        <w:t>28.03.2022 №28</w:t>
      </w:r>
      <w:r w:rsidR="006F51E1" w:rsidRPr="002B3C02">
        <w:rPr>
          <w:color w:val="000000"/>
          <w:sz w:val="24"/>
          <w:szCs w:val="24"/>
          <w:lang w:eastAsia="en-US"/>
        </w:rPr>
        <w:t>;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3F116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F37E4" w:rsidRPr="003F1160">
        <w:rPr>
          <w:color w:val="000000"/>
          <w:sz w:val="24"/>
          <w:szCs w:val="24"/>
        </w:rPr>
        <w:t>37.03.01</w:t>
      </w:r>
      <w:r w:rsidR="00A86303" w:rsidRPr="003F1160">
        <w:rPr>
          <w:color w:val="000000"/>
          <w:sz w:val="24"/>
          <w:szCs w:val="24"/>
        </w:rPr>
        <w:t xml:space="preserve"> «</w:t>
      </w:r>
      <w:r w:rsidR="005F37E4" w:rsidRPr="003F1160">
        <w:rPr>
          <w:color w:val="000000"/>
          <w:sz w:val="24"/>
          <w:szCs w:val="24"/>
        </w:rPr>
        <w:t>Психология</w:t>
      </w:r>
      <w:r w:rsidR="00A86303" w:rsidRPr="003F1160">
        <w:rPr>
          <w:color w:val="000000"/>
          <w:sz w:val="24"/>
          <w:szCs w:val="24"/>
        </w:rPr>
        <w:t>»</w:t>
      </w:r>
      <w:r w:rsidRPr="003F1160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3F1160">
        <w:rPr>
          <w:color w:val="000000"/>
          <w:sz w:val="24"/>
          <w:szCs w:val="24"/>
        </w:rPr>
        <w:t>программы</w:t>
      </w:r>
      <w:r w:rsidR="00A76E53" w:rsidRPr="003F1160">
        <w:rPr>
          <w:sz w:val="24"/>
          <w:szCs w:val="24"/>
        </w:rPr>
        <w:t xml:space="preserve"> </w:t>
      </w:r>
      <w:r w:rsidR="00BC075E" w:rsidRPr="003F1160">
        <w:rPr>
          <w:sz w:val="24"/>
          <w:szCs w:val="24"/>
        </w:rPr>
        <w:t xml:space="preserve"> </w:t>
      </w:r>
      <w:r w:rsidR="00C2747F" w:rsidRPr="003F1160">
        <w:rPr>
          <w:sz w:val="24"/>
          <w:szCs w:val="24"/>
        </w:rPr>
        <w:t>«</w:t>
      </w:r>
      <w:r w:rsidR="005F37E4" w:rsidRPr="003F1160">
        <w:rPr>
          <w:sz w:val="24"/>
          <w:szCs w:val="24"/>
        </w:rPr>
        <w:t>Психологическое консультирование</w:t>
      </w:r>
      <w:r w:rsidR="00C2747F" w:rsidRPr="003F1160">
        <w:rPr>
          <w:sz w:val="24"/>
          <w:szCs w:val="24"/>
        </w:rPr>
        <w:t>»</w:t>
      </w:r>
      <w:r w:rsidRPr="003F1160">
        <w:rPr>
          <w:sz w:val="24"/>
          <w:szCs w:val="24"/>
        </w:rPr>
        <w:t xml:space="preserve">; форма обучения – заочная на </w:t>
      </w:r>
      <w:r w:rsidR="006F1781">
        <w:rPr>
          <w:sz w:val="24"/>
          <w:szCs w:val="24"/>
        </w:rPr>
        <w:t>2022</w:t>
      </w:r>
      <w:r w:rsidR="00861D93">
        <w:rPr>
          <w:sz w:val="24"/>
          <w:szCs w:val="24"/>
        </w:rPr>
        <w:t>/202</w:t>
      </w:r>
      <w:r w:rsidR="006F1781">
        <w:rPr>
          <w:sz w:val="24"/>
          <w:szCs w:val="24"/>
        </w:rPr>
        <w:t xml:space="preserve">3 </w:t>
      </w:r>
      <w:r w:rsidRPr="003F1160">
        <w:rPr>
          <w:color w:val="000000"/>
          <w:sz w:val="24"/>
          <w:szCs w:val="24"/>
        </w:rPr>
        <w:t xml:space="preserve">учебный год, </w:t>
      </w:r>
      <w:r w:rsidR="006F51E1" w:rsidRPr="003F1160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861D93">
        <w:rPr>
          <w:color w:val="000000"/>
          <w:sz w:val="24"/>
          <w:szCs w:val="24"/>
          <w:lang w:eastAsia="en-US"/>
        </w:rPr>
        <w:t>2</w:t>
      </w:r>
      <w:r w:rsidR="006F1781">
        <w:rPr>
          <w:color w:val="000000"/>
          <w:sz w:val="24"/>
          <w:szCs w:val="24"/>
          <w:lang w:eastAsia="en-US"/>
        </w:rPr>
        <w:t>8.03.2022 №28</w:t>
      </w:r>
      <w:r w:rsidR="006F51E1" w:rsidRPr="003F1160">
        <w:rPr>
          <w:color w:val="000000"/>
          <w:sz w:val="24"/>
          <w:szCs w:val="24"/>
          <w:lang w:eastAsia="en-US"/>
        </w:rPr>
        <w:t>.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808DD">
        <w:rPr>
          <w:b/>
          <w:bCs/>
          <w:sz w:val="24"/>
          <w:szCs w:val="24"/>
        </w:rPr>
        <w:t>Б1.Б.15</w:t>
      </w:r>
      <w:r w:rsidR="006D320A" w:rsidRPr="002B3C02">
        <w:rPr>
          <w:b/>
          <w:bCs/>
          <w:sz w:val="24"/>
          <w:szCs w:val="24"/>
        </w:rPr>
        <w:t xml:space="preserve"> </w:t>
      </w:r>
      <w:r w:rsidR="009F4070" w:rsidRPr="002B3C02">
        <w:rPr>
          <w:b/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6F1781">
        <w:rPr>
          <w:b/>
          <w:sz w:val="24"/>
          <w:szCs w:val="24"/>
        </w:rPr>
        <w:t xml:space="preserve">2022/2023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F37E4" w:rsidRPr="00C33707">
        <w:rPr>
          <w:b/>
          <w:sz w:val="24"/>
          <w:szCs w:val="24"/>
        </w:rPr>
        <w:t>37.03.01</w:t>
      </w:r>
      <w:r w:rsidR="00A86303" w:rsidRPr="00C33707">
        <w:rPr>
          <w:b/>
          <w:sz w:val="24"/>
          <w:szCs w:val="24"/>
        </w:rPr>
        <w:t xml:space="preserve"> «</w:t>
      </w:r>
      <w:r w:rsidR="005F37E4" w:rsidRPr="00C33707">
        <w:rPr>
          <w:b/>
          <w:sz w:val="24"/>
          <w:szCs w:val="24"/>
        </w:rPr>
        <w:t>Психология</w:t>
      </w:r>
      <w:r w:rsidR="00A86303" w:rsidRPr="00C33707">
        <w:rPr>
          <w:b/>
          <w:sz w:val="24"/>
          <w:szCs w:val="24"/>
        </w:rPr>
        <w:t>»</w:t>
      </w:r>
      <w:r w:rsidR="006D320A" w:rsidRPr="002B3C02">
        <w:rPr>
          <w:sz w:val="24"/>
          <w:szCs w:val="24"/>
        </w:rPr>
        <w:t xml:space="preserve"> </w:t>
      </w:r>
      <w:r w:rsidR="009F4070" w:rsidRPr="002B3C0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2B3C02">
        <w:rPr>
          <w:sz w:val="24"/>
          <w:szCs w:val="24"/>
        </w:rPr>
        <w:t xml:space="preserve"> </w:t>
      </w:r>
      <w:r w:rsidR="00C2747F" w:rsidRPr="002B3C02">
        <w:rPr>
          <w:sz w:val="24"/>
          <w:szCs w:val="24"/>
        </w:rPr>
        <w:t>«</w:t>
      </w:r>
      <w:r w:rsidR="005F37E4" w:rsidRPr="00C33707">
        <w:rPr>
          <w:b/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1A7B8E">
        <w:rPr>
          <w:rFonts w:eastAsia="Courier New"/>
          <w:color w:val="000000"/>
          <w:sz w:val="24"/>
          <w:szCs w:val="24"/>
          <w:lang w:bidi="ru-RU"/>
        </w:rPr>
        <w:t>следовательская, педагогическая</w:t>
      </w:r>
      <w:r w:rsidRPr="002B3C02">
        <w:rPr>
          <w:color w:val="000000"/>
          <w:sz w:val="24"/>
          <w:szCs w:val="24"/>
        </w:rPr>
        <w:t xml:space="preserve">; </w:t>
      </w:r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6F1781">
        <w:rPr>
          <w:color w:val="000000"/>
          <w:sz w:val="24"/>
          <w:szCs w:val="24"/>
        </w:rPr>
        <w:t xml:space="preserve">2022/2023 </w:t>
      </w:r>
      <w:r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808DD">
        <w:rPr>
          <w:rFonts w:ascii="Times New Roman" w:hAnsi="Times New Roman"/>
          <w:b/>
          <w:sz w:val="24"/>
          <w:szCs w:val="24"/>
        </w:rPr>
        <w:t>Б1.Б.15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808DD">
        <w:rPr>
          <w:rFonts w:ascii="Times New Roman" w:hAnsi="Times New Roman"/>
          <w:b/>
          <w:bCs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2B3C02">
        <w:rPr>
          <w:rFonts w:eastAsia="Calibri"/>
          <w:sz w:val="24"/>
          <w:szCs w:val="24"/>
          <w:lang w:eastAsia="en-US"/>
        </w:rPr>
        <w:t xml:space="preserve"> 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Способность</w:t>
            </w:r>
          </w:p>
          <w:p w:rsidR="001A7B8E" w:rsidRPr="001A7B8E" w:rsidRDefault="001A7B8E" w:rsidP="001A7B8E">
            <w:pPr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</w:t>
            </w:r>
            <w:r w:rsidRPr="001A7B8E">
              <w:rPr>
                <w:sz w:val="24"/>
                <w:szCs w:val="24"/>
                <w:lang w:eastAsia="en-US"/>
              </w:rPr>
              <w:lastRenderedPageBreak/>
              <w:t>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</w:t>
            </w:r>
            <w:r w:rsidRPr="001A7B8E">
              <w:rPr>
                <w:rFonts w:ascii="Times New Roman" w:hAnsi="Times New Roman"/>
                <w:sz w:val="24"/>
                <w:szCs w:val="24"/>
              </w:rPr>
              <w:lastRenderedPageBreak/>
              <w:t>нологии 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lastRenderedPageBreak/>
              <w:t>Способность</w:t>
            </w:r>
          </w:p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A808DD">
        <w:rPr>
          <w:sz w:val="24"/>
          <w:szCs w:val="24"/>
        </w:rPr>
        <w:t>Б1.Б.15</w:t>
      </w:r>
      <w:r w:rsidRPr="00BB700A">
        <w:rPr>
          <w:sz w:val="24"/>
          <w:szCs w:val="24"/>
        </w:rPr>
        <w:t xml:space="preserve"> 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выбору блока Б1</w:t>
      </w:r>
      <w:r w:rsidR="001A7B8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581"/>
        <w:gridCol w:w="1974"/>
        <w:gridCol w:w="2255"/>
        <w:gridCol w:w="1118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Б1.Б.15</w:t>
            </w:r>
          </w:p>
        </w:tc>
        <w:tc>
          <w:tcPr>
            <w:tcW w:w="23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дисциплины «</w:t>
            </w:r>
            <w:r w:rsidR="0055677A" w:rsidRPr="0055677A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55677A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77A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1A7B8E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1A7B8E" w:rsidRPr="00502BF0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>
              <w:rPr>
                <w:lang w:eastAsia="en-US"/>
              </w:rPr>
              <w:t>10</w:t>
            </w:r>
          </w:p>
          <w:p w:rsidR="002C174C" w:rsidRPr="00595935" w:rsidRDefault="002C174C" w:rsidP="001A7B8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B77CB">
        <w:rPr>
          <w:rFonts w:eastAsia="Calibri"/>
          <w:sz w:val="24"/>
          <w:szCs w:val="24"/>
          <w:lang w:eastAsia="en-US"/>
        </w:rPr>
        <w:t xml:space="preserve"> </w:t>
      </w:r>
      <w:r w:rsidR="0055677A">
        <w:rPr>
          <w:rFonts w:eastAsia="Calibri"/>
          <w:sz w:val="24"/>
          <w:szCs w:val="24"/>
          <w:lang w:eastAsia="en-US"/>
        </w:rPr>
        <w:t>6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5677A">
        <w:rPr>
          <w:rFonts w:eastAsia="Calibri"/>
          <w:color w:val="000000"/>
          <w:sz w:val="24"/>
          <w:szCs w:val="24"/>
          <w:lang w:eastAsia="en-US"/>
        </w:rPr>
        <w:t>216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1A7B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A7B8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D83D9F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75FA"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E3F"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081B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BB700A" w:rsidRPr="00A10113" w:rsidTr="00A10113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A10113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10113" w:rsidP="0012247C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sz w:val="22"/>
                <w:szCs w:val="22"/>
              </w:rPr>
              <w:t>Особенности, структура и этапы эмпирического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B1AF2" w:rsidP="00081B8D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2. </w:t>
            </w:r>
            <w:r w:rsidR="00A10113" w:rsidRPr="00A10113">
              <w:rPr>
                <w:sz w:val="22"/>
                <w:szCs w:val="22"/>
              </w:rPr>
              <w:t>Методики изучения сенсорных процессов</w:t>
            </w:r>
            <w:r w:rsidR="00BB700A" w:rsidRPr="00A1011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AF2" w:rsidRPr="00A10113" w:rsidRDefault="00AB1AF2" w:rsidP="00081B8D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3. </w:t>
            </w:r>
            <w:r w:rsidR="00A10113" w:rsidRPr="00A10113">
              <w:rPr>
                <w:sz w:val="22"/>
                <w:szCs w:val="22"/>
              </w:rPr>
              <w:t>Методики изучения восприятия.</w:t>
            </w:r>
          </w:p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4. </w:t>
            </w:r>
            <w:r w:rsidR="00A10113" w:rsidRPr="00A10113">
              <w:rPr>
                <w:sz w:val="22"/>
                <w:szCs w:val="22"/>
              </w:rPr>
              <w:t>Методики изучения мышления</w:t>
            </w:r>
          </w:p>
          <w:p w:rsidR="00AB1AF2" w:rsidRPr="00A10113" w:rsidRDefault="00AB1AF2" w:rsidP="00AB1A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5. </w:t>
            </w:r>
            <w:r w:rsidR="00A10113" w:rsidRPr="00A10113">
              <w:rPr>
                <w:sz w:val="22"/>
                <w:szCs w:val="22"/>
              </w:rPr>
              <w:t>Методики изучения памяти</w:t>
            </w: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ind w:left="568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 w:rsidP="00B76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E271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6E8F" w:rsidRPr="00A10113" w:rsidRDefault="008D3B7E" w:rsidP="008D3B7E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6. </w:t>
            </w:r>
            <w:r w:rsidR="00A10113" w:rsidRPr="00A10113">
              <w:rPr>
                <w:sz w:val="22"/>
                <w:szCs w:val="22"/>
              </w:rPr>
              <w:t>Методики изучения речи.</w:t>
            </w:r>
            <w:r w:rsidR="00A10113" w:rsidRPr="00A101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6E8F" w:rsidRPr="00A10113" w:rsidRDefault="00B76E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7. </w:t>
            </w:r>
            <w:r w:rsidRPr="00A10113"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A10113"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lastRenderedPageBreak/>
              <w:t xml:space="preserve">8.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человека как личности</w:t>
            </w: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9.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человека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 w:rsidP="00E2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7163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Pr="002B3C02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1D5D3E" w:rsidTr="001D5D3E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numPr>
                <w:ilvl w:val="0"/>
                <w:numId w:val="1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структура и этапы эмпирического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Методики изучения сенсорных процессов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Методики изучения восприятия.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sz w:val="22"/>
                <w:szCs w:val="22"/>
              </w:rPr>
              <w:t>Методики изучения мышления</w:t>
            </w:r>
          </w:p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Методики изучения памяти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Методики изучения речи.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личности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1A7B8E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1A7B8E">
        <w:rPr>
          <w:b/>
          <w:color w:val="000000"/>
          <w:sz w:val="16"/>
          <w:szCs w:val="16"/>
        </w:rPr>
        <w:t>«</w:t>
      </w:r>
      <w:r w:rsidR="00A808DD" w:rsidRPr="001A7B8E">
        <w:rPr>
          <w:b/>
          <w:bCs/>
          <w:color w:val="000000"/>
          <w:sz w:val="16"/>
          <w:szCs w:val="16"/>
        </w:rPr>
        <w:t>Общепсихологический практикум</w:t>
      </w:r>
      <w:r w:rsidRPr="001A7B8E">
        <w:rPr>
          <w:b/>
          <w:color w:val="000000"/>
          <w:sz w:val="16"/>
          <w:szCs w:val="16"/>
        </w:rPr>
        <w:t>»</w:t>
      </w:r>
      <w:r w:rsidRPr="001A7B8E">
        <w:rPr>
          <w:color w:val="000000"/>
          <w:sz w:val="16"/>
          <w:szCs w:val="16"/>
        </w:rPr>
        <w:t xml:space="preserve"> согласно требованиям </w:t>
      </w:r>
      <w:r w:rsidRPr="001A7B8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пунктов 16, 38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1A7B8E" w:rsidRPr="001A7B8E">
        <w:rPr>
          <w:color w:val="000000"/>
          <w:sz w:val="16"/>
          <w:szCs w:val="16"/>
        </w:rPr>
        <w:t xml:space="preserve"> </w:t>
      </w:r>
      <w:r w:rsidRPr="001A7B8E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7B8E">
        <w:rPr>
          <w:b/>
          <w:color w:val="000000"/>
          <w:sz w:val="16"/>
          <w:szCs w:val="16"/>
        </w:rPr>
        <w:t>статьи 79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раздела III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7B8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7B8E">
        <w:rPr>
          <w:color w:val="000000"/>
          <w:sz w:val="16"/>
          <w:szCs w:val="16"/>
        </w:rPr>
        <w:t>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7B8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1A7B8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20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7B8E">
        <w:rPr>
          <w:b/>
          <w:color w:val="000000"/>
          <w:sz w:val="16"/>
          <w:szCs w:val="16"/>
        </w:rPr>
        <w:t>частью 5 статьи 5</w:t>
      </w:r>
      <w:r w:rsidRPr="001A7B8E">
        <w:rPr>
          <w:color w:val="000000"/>
          <w:sz w:val="16"/>
          <w:szCs w:val="16"/>
        </w:rPr>
        <w:t xml:space="preserve"> Федерального закона </w:t>
      </w:r>
      <w:r w:rsidRPr="001A7B8E">
        <w:rPr>
          <w:b/>
          <w:color w:val="000000"/>
          <w:sz w:val="16"/>
          <w:szCs w:val="16"/>
        </w:rPr>
        <w:t>от 05.05.2014 № 84-ФЗ</w:t>
      </w:r>
      <w:r w:rsidRPr="001A7B8E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A7B8E">
        <w:rPr>
          <w:b/>
          <w:color w:val="000000"/>
          <w:sz w:val="16"/>
          <w:szCs w:val="16"/>
        </w:rPr>
        <w:t>пункта 9 части 1 статьи 33, части 3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43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E27163" w:rsidRDefault="00C17AA5" w:rsidP="009C26FE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E27163">
        <w:t>Тема</w:t>
      </w:r>
      <w:r w:rsidRPr="00E27163">
        <w:rPr>
          <w:b/>
        </w:rPr>
        <w:t xml:space="preserve"> 1. </w:t>
      </w:r>
      <w:r w:rsidR="00A10113" w:rsidRPr="00E27163">
        <w:t>Особенности, структура и этапы эмпирического исследования</w:t>
      </w:r>
      <w:r w:rsidR="009C26FE" w:rsidRPr="00E27163">
        <w:rPr>
          <w:color w:val="000000"/>
          <w:shd w:val="clear" w:color="auto" w:fill="FFFFFF"/>
        </w:rPr>
        <w:t xml:space="preserve">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 xml:space="preserve">Понятие о научном эмпирическом исследовании в психологии. Научная теория, научная гипотеза, научный факт и эмпирическое исследование. Виды эмпирических исследований: фундаментальное и прикладное, научное и практическое, корреляционное и экспериментальное. Эмпирическое исследование как деятельность: функциональная структура. Этапы исследования и задачи, решаемые на каждом этапе.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Формулировка проблемы исследования, анализ истории и состояния проблемы, определение позиции исследователя по отношению к проблеме как условия и предпосылки выдвижения основной гипотезы исследования. Система гипотез исследования: основная против альтернативных. Логический план исследования как способ проверки истинности или ложности основной гипотезы против альтернативных. Примеры наиболее ти</w:t>
      </w:r>
      <w:r w:rsidRPr="00E27163">
        <w:lastRenderedPageBreak/>
        <w:t xml:space="preserve">пичных планов эксперимента и корреляционного исследования. Организационный план исследования. Организационные методы исследования по Б.Г.Ананьеву:сравнительный, лонгитюдинальный, комплексный. </w:t>
      </w:r>
    </w:p>
    <w:p w:rsidR="00AB1AF2" w:rsidRPr="00E27163" w:rsidRDefault="00E27163" w:rsidP="009C26FE">
      <w:pPr>
        <w:pStyle w:val="Style13"/>
        <w:spacing w:line="240" w:lineRule="auto"/>
        <w:ind w:firstLine="709"/>
        <w:jc w:val="both"/>
        <w:rPr>
          <w:color w:val="000000"/>
        </w:rPr>
      </w:pPr>
      <w:r w:rsidRPr="00E27163">
        <w:t>Сбор данных исследования (эмпирические методы). Наблюдение и эксперимент как общенаучные методы исследования. Наблюдение и другие описательные методы исследования.(опрос, анализ процесса и продуктов деятельности, биографический методы). Виды наблюдения в психологии: стандартизованное, лабораторное, полевое, включенное, невключенное; навыки ведения, обработки и интерпретации протоколов; навыки создания психологического и поведенческого портретов личности на основе наблюдения; Опрос: анкета и беседа. Виды беседы в психологии: стандартизированная, частично стандартизированная, свободная; навыки ведения беседы; подготовка и проведение частично стандартизированной беседы;. Эксперимент и другие объяснительные методы (моделирование). эксперимент и его разновидности в различных психологических школах, представленные как типы исследования в психологии; корреляционные исследования и квазиэкспериментальные планы. Психологическое измерение: методы нольмерного (классические и современные процедуры измерения порогов чувствительности), одномерного и многомерного шкалирования; типы шкал;. Уровни измерения и шкалы. Сложные эмпирические методы: психодиагностический метод, анализ процесса и продуктов деятельности, биографический метод, моделирование. Тема 1.4 Обработка и анализ данных эмпирического исследования. стандартные способы представления и обработки данных и анализа результатов; Количественный и качественный анализ данных эмпирического исследования. Основные процедуры первичного количественного анализа данных (вычисление важнейших мер центральной тенденции, мер вариативности, мер связи. Таблицы и графические средства представления данных. Наиболее универсальные методы статистической проверки гипотез. Тема 1.5 Интерпретация данных, выводы, отчет о проведенном исследовании. Структурная и генетическая интерпретация эмпирических данных. Особенности интерпретации данных в экспериментальном, корреляционном исследовании. Структура отчета о проведенном эмпирическом исследовании.</w:t>
      </w:r>
    </w:p>
    <w:p w:rsidR="00C17AA5" w:rsidRPr="00E27163" w:rsidRDefault="00C17AA5" w:rsidP="009C26FE">
      <w:pPr>
        <w:pStyle w:val="Style13"/>
        <w:spacing w:line="240" w:lineRule="auto"/>
        <w:ind w:firstLine="709"/>
        <w:jc w:val="both"/>
      </w:pPr>
      <w:r w:rsidRPr="00E27163">
        <w:t xml:space="preserve"> </w:t>
      </w:r>
    </w:p>
    <w:p w:rsidR="009C26FE" w:rsidRPr="00E27163" w:rsidRDefault="00C17AA5" w:rsidP="009C26F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7163">
        <w:rPr>
          <w:sz w:val="24"/>
          <w:szCs w:val="24"/>
        </w:rPr>
        <w:t>Тема</w:t>
      </w:r>
      <w:r w:rsidRPr="00E27163">
        <w:rPr>
          <w:b/>
          <w:sz w:val="24"/>
          <w:szCs w:val="24"/>
        </w:rPr>
        <w:t xml:space="preserve"> </w:t>
      </w:r>
      <w:r w:rsidR="00AB1AF2" w:rsidRPr="00E27163">
        <w:rPr>
          <w:color w:val="000000"/>
          <w:sz w:val="24"/>
          <w:szCs w:val="24"/>
        </w:rPr>
        <w:t xml:space="preserve">2. </w:t>
      </w:r>
      <w:r w:rsidR="00A10113" w:rsidRPr="00E27163">
        <w:rPr>
          <w:sz w:val="24"/>
          <w:szCs w:val="24"/>
        </w:rPr>
        <w:t>Методики изучения сенсорных процессов</w:t>
      </w:r>
    </w:p>
    <w:p w:rsidR="00C17AA5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Методические вопросы изучения абсолютных и дифференциальных порогов чувствительности. Классические психофизические методы (метод минимальных изменений, метод средней ошибки, метод постоянных раздражителей).Методы субъективной психофизики С.Стивенса (метод мультиплицирования, метод фракционирования, метод прямой числовой оценки).</w:t>
      </w:r>
      <w:r w:rsidR="00C17AA5" w:rsidRPr="00E27163">
        <w:t xml:space="preserve"> </w:t>
      </w:r>
    </w:p>
    <w:p w:rsidR="009C26FE" w:rsidRPr="00E27163" w:rsidRDefault="009C26FE" w:rsidP="009C26FE">
      <w:pPr>
        <w:ind w:firstLine="709"/>
        <w:jc w:val="center"/>
        <w:rPr>
          <w:sz w:val="24"/>
          <w:szCs w:val="24"/>
        </w:rPr>
      </w:pPr>
    </w:p>
    <w:p w:rsidR="00AB1AF2" w:rsidRPr="00E27163" w:rsidRDefault="00C17AA5" w:rsidP="00AB1AF2">
      <w:pPr>
        <w:ind w:firstLine="708"/>
        <w:rPr>
          <w:color w:val="000000"/>
          <w:sz w:val="24"/>
          <w:szCs w:val="24"/>
        </w:rPr>
      </w:pPr>
      <w:r w:rsidRPr="00E27163">
        <w:rPr>
          <w:sz w:val="24"/>
          <w:szCs w:val="24"/>
        </w:rPr>
        <w:t>Тема</w:t>
      </w:r>
      <w:r w:rsidRPr="00E27163">
        <w:rPr>
          <w:b/>
          <w:sz w:val="24"/>
          <w:szCs w:val="24"/>
        </w:rPr>
        <w:t xml:space="preserve"> </w:t>
      </w:r>
      <w:r w:rsidR="00AB1AF2" w:rsidRPr="00E27163">
        <w:rPr>
          <w:color w:val="000000"/>
          <w:sz w:val="24"/>
          <w:szCs w:val="24"/>
        </w:rPr>
        <w:t xml:space="preserve">3. </w:t>
      </w:r>
      <w:r w:rsidR="00E27163" w:rsidRPr="00E27163">
        <w:rPr>
          <w:sz w:val="24"/>
          <w:szCs w:val="24"/>
        </w:rPr>
        <w:t>Методики изучения восприятия</w:t>
      </w:r>
    </w:p>
    <w:p w:rsidR="00C17AA5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Общие методические проблемы изучения восприятия и обзор приемов исследования. Классификация методик изучения восприятия. Особенности исследования пространственных, временных, информационных и энергетических характеристик восприятия. Методики изучения зрительного восприятия. Методики изучения слухового восприятия. Методики изучения осязательного восприятия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4. Методики изучения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процессуальных аспектов мышления: рассуждение вслух, решение практических задач, использование вспомогательных задач, решение формализованных игровых задач. Методические приемы изучения результативности мышления в тестах интеллекта и общих способностей. Приемы изучения вербального мышления, приемы изучения невербального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5. Методики изучения памяти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кратковременной памяти. Приемы изучения вербальной долго</w:t>
      </w:r>
      <w:r w:rsidRPr="00E27163">
        <w:rPr>
          <w:sz w:val="24"/>
          <w:szCs w:val="24"/>
        </w:rPr>
        <w:lastRenderedPageBreak/>
        <w:t>временной памяти. Приемы изучения образной долговременной памяти. Методики исследования динамики процессов сохранения и забывания.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6. Методики изучения речи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восприятия и понимания устного и письменного речевого сообщения. Методические приемы изучения процесса порождения речевого сообщения. Психосемантические методы: семантический дифференциал Ч.Озгуда и его разновидности, репертуарные решетки Келли и др.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7. Методики изучения эмоций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Обзор основных методических приемов изучения эмоций. Объективные и субъективные показатели эмоциональных явлений. Шкала дифференциальных эмоций К.Изарда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8. Методики изучения психологических свойств человека как личности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структуры личности. Типологический и факторный подходы к исследованию структуры личности. Структурное описание личности в методиках MMPI, 16 PF, ПДО А.Е.Личко.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наиболее интегральных личностных свойств. Методики изучения тревожности. Методики изучения степени самоактуализации личности. Методики изучения агрессивности. Методика изучения локуса контроля личности(по Дж.Роттеру).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потребностей, мотивов, ценностей. ТАТ как методика изучения мотивов и потребностей личности. Перечень побуждений по Г.Мюррею. Методики изучения мотивации достижения. Методики изучения профессиональной направленности личности.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изучение самосознания и образа -Я. Методики исследования уровня притязаний личности. Методики изучения самооценки личности: Q - сортировка, МИС 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Эмпирическое исследование коммуникативных свойств личности. Методика Т.Лири. Шкала эмпатии А.Меграбяна, Н.Эпштейна.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9. Методики изучения психологических свойств человека как индивидуальности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Проблема методологии, теории, методики и техники экспериментального исследования психологической индивидуальности. Комплексное психологическое или идеографическое исследование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Модель комплексного исследования индивидуальности Б.Г.Ананьева. Соотношение и связи индивидных, субъектных и личностных свойств в структуре индивидуальности. Соотношение психологических и непсихологических (биологических, социальных, физико-химических,информационных и др ) показателей в комплексном исследовании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Модели синтетического описания индивидуальности в практике консультирования, психотерапии и клинического обследования. Программа исследования личности в ее отношении к среде А.Ф.Лазурского и С.Л.Франка.</w:t>
      </w:r>
    </w:p>
    <w:p w:rsidR="008D3B7E" w:rsidRPr="00E27163" w:rsidRDefault="008D3B7E" w:rsidP="009C26FE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808DD">
        <w:rPr>
          <w:rFonts w:ascii="Times New Roman" w:hAnsi="Times New Roman"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9C3C04">
        <w:rPr>
          <w:rFonts w:ascii="Times New Roman" w:hAnsi="Times New Roman"/>
          <w:sz w:val="24"/>
          <w:szCs w:val="24"/>
        </w:rPr>
        <w:t>Таротенко О.А.</w:t>
      </w:r>
      <w:r w:rsidR="003415AB" w:rsidRPr="002B3C02">
        <w:rPr>
          <w:rFonts w:ascii="Times New Roman" w:hAnsi="Times New Roman"/>
          <w:sz w:val="24"/>
          <w:szCs w:val="24"/>
        </w:rPr>
        <w:t>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гуманитарной академии</w:t>
      </w:r>
      <w:r w:rsidR="00CB0219">
        <w:rPr>
          <w:rFonts w:ascii="Times New Roman" w:hAnsi="Times New Roman"/>
          <w:sz w:val="24"/>
          <w:szCs w:val="24"/>
        </w:rPr>
        <w:t>. 20</w:t>
      </w:r>
      <w:r w:rsidR="009C3C04">
        <w:rPr>
          <w:rFonts w:ascii="Times New Roman" w:hAnsi="Times New Roman"/>
          <w:sz w:val="24"/>
          <w:szCs w:val="24"/>
        </w:rPr>
        <w:t>2</w:t>
      </w:r>
      <w:r w:rsidR="006F1781">
        <w:rPr>
          <w:rFonts w:ascii="Times New Roman" w:hAnsi="Times New Roman"/>
          <w:sz w:val="24"/>
          <w:szCs w:val="24"/>
        </w:rPr>
        <w:t>2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Pr="00AE7800">
        <w:rPr>
          <w:rFonts w:ascii="Times New Roman" w:hAnsi="Times New Roman"/>
          <w:sz w:val="24"/>
          <w:szCs w:val="24"/>
        </w:rPr>
        <w:lastRenderedPageBreak/>
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65CB" w:rsidRPr="002B3C02">
        <w:rPr>
          <w:b/>
          <w:color w:val="000000"/>
          <w:sz w:val="24"/>
          <w:szCs w:val="24"/>
        </w:rPr>
        <w:t xml:space="preserve"> 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9C3C04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1. </w:t>
      </w:r>
      <w:r w:rsidR="009C3C04" w:rsidRPr="009C3C04">
        <w:rPr>
          <w:sz w:val="24"/>
          <w:szCs w:val="24"/>
        </w:rPr>
        <w:t xml:space="preserve">Ефремов, Е. Г. Общепсихологический практикум : учебное пособие / Е. Г. Ефремов. — Омск : Омский государственный технический университет, 2017. — 85 c. — ISBN 978-5-8149-2568-8. — Текст : электронный // Электронно-библиотечная система IPR BOOKS : [сайт]. — URL: </w:t>
      </w:r>
      <w:hyperlink r:id="rId8" w:history="1">
        <w:r w:rsidR="006A5858">
          <w:rPr>
            <w:rStyle w:val="a8"/>
            <w:sz w:val="24"/>
            <w:szCs w:val="24"/>
          </w:rPr>
          <w:t>http://www.iprbookshop.ru/78447.htm</w:t>
        </w:r>
      </w:hyperlink>
      <w:r w:rsidR="009C3C04" w:rsidRPr="002D3981">
        <w:rPr>
          <w:bCs/>
          <w:sz w:val="24"/>
          <w:szCs w:val="24"/>
        </w:rPr>
        <w:t xml:space="preserve"> </w:t>
      </w:r>
    </w:p>
    <w:p w:rsidR="00195344" w:rsidRDefault="002D3981" w:rsidP="008A767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2. </w:t>
      </w:r>
      <w:r w:rsidR="008A7676" w:rsidRPr="008A7676">
        <w:rPr>
          <w:bCs/>
          <w:sz w:val="24"/>
          <w:szCs w:val="24"/>
        </w:rPr>
        <w:t xml:space="preserve">Высоков, И. Е. Общепсихологический практикум : учебное пособие для академического бакалавриата / И. Е. Высоков, Ю. Е. Кравченко, Т. А. Сысоева. — М. : Издательство Юрайт, 2018. — 507 с. — (Серия : Бакалавр. Академический курс). — ISBN 978-5-9916-4897-4. — Режим доступа : </w:t>
      </w:r>
      <w:hyperlink r:id="rId9" w:history="1">
        <w:r w:rsidR="009E41E9">
          <w:rPr>
            <w:rStyle w:val="a8"/>
            <w:bCs/>
            <w:sz w:val="24"/>
            <w:szCs w:val="24"/>
          </w:rPr>
          <w:t>www.biblio-online.ru/book/E84720B6-6107-4719-B64C-EF23AC54726F.</w:t>
        </w:r>
      </w:hyperlink>
    </w:p>
    <w:p w:rsidR="00195344" w:rsidRDefault="00195344" w:rsidP="002D398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Дополнительная</w:t>
      </w:r>
    </w:p>
    <w:p w:rsidR="0049603A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>3.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Горбатов, Д. С. Общепсихологический практикум : учебное пособие для академического бакалавриата / Д. С. Горбатов. — 2-е изд., пер. и доп. — М. : Издательство Юрайт, 2018. — 307 с. — (Серия : Бакалавр. Академический курс). — ISBN 978-5-9916-4805-9. — Режим доступа : </w:t>
      </w:r>
      <w:hyperlink r:id="rId10" w:history="1">
        <w:r w:rsidR="009E41E9">
          <w:rPr>
            <w:rStyle w:val="a8"/>
            <w:bCs/>
            <w:sz w:val="24"/>
            <w:szCs w:val="24"/>
          </w:rPr>
          <w:t>www.biblio-online.ru/book/D438898A-AA2A-4E77-B644-6FA870B33A1C.</w:t>
        </w:r>
      </w:hyperlink>
      <w:r w:rsidR="008A7676" w:rsidRPr="008A7676">
        <w:rPr>
          <w:bCs/>
          <w:sz w:val="24"/>
          <w:szCs w:val="24"/>
        </w:rPr>
        <w:t xml:space="preserve"> </w:t>
      </w:r>
      <w:r w:rsidRPr="002D3981">
        <w:rPr>
          <w:bCs/>
          <w:sz w:val="24"/>
          <w:szCs w:val="24"/>
        </w:rPr>
        <w:t>4.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Диянова, З. В. Общая и экспериментальная психология. Практикум : учебное пособие для бакалавриата и специалитета / З. В. Диянова, Т. М. Щеголева, О. П. Фролова ; под общ. ред. О. П. Фроловой. — 2-е изд., испр. и доп. — М. : Издательство Юрайт, 2018. — 456 с. — (Серия : Университеты России). — ISBN 978-5-534-05492-7. — Режим доступа : </w:t>
      </w:r>
      <w:hyperlink r:id="rId11" w:history="1">
        <w:r w:rsidR="008A7676" w:rsidRPr="005C3462">
          <w:rPr>
            <w:rStyle w:val="a8"/>
            <w:bCs/>
            <w:sz w:val="24"/>
            <w:szCs w:val="24"/>
          </w:rPr>
          <w:t>www.biblio-online.ru/book/907A8259-B700-4153-BCC3-0BAAE33FFCB3</w:t>
        </w:r>
      </w:hyperlink>
      <w:r w:rsidR="008A7676" w:rsidRPr="008A7676">
        <w:rPr>
          <w:bCs/>
          <w:sz w:val="24"/>
          <w:szCs w:val="24"/>
        </w:rPr>
        <w:t>.</w:t>
      </w:r>
    </w:p>
    <w:p w:rsidR="008A7676" w:rsidRPr="002B3C02" w:rsidRDefault="008A7676" w:rsidP="008A76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</w:t>
      </w:r>
      <w:r w:rsidR="00777B09" w:rsidRPr="002B3C02">
        <w:rPr>
          <w:b/>
          <w:color w:val="000000"/>
          <w:sz w:val="24"/>
          <w:szCs w:val="24"/>
        </w:rPr>
        <w:t xml:space="preserve"> </w:t>
      </w:r>
      <w:r w:rsidR="007F4B97" w:rsidRPr="002B3C0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1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A585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организации, так и вне ее.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3C02">
        <w:rPr>
          <w:color w:val="000000"/>
          <w:sz w:val="24"/>
          <w:szCs w:val="24"/>
        </w:rPr>
        <w:t xml:space="preserve">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 xml:space="preserve"> обеспечивает: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указанным в рабочих программах;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образовательных технологий;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образовательного процесса;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A10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 xml:space="preserve"> </w:t>
      </w:r>
      <w:r w:rsidR="00CC0251"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2B3C02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B3C02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Следующим этапом работы</w:t>
      </w:r>
      <w:r w:rsidRPr="002B3C02">
        <w:rPr>
          <w:b/>
          <w:bCs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3C02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104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3C02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самостоятельной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>ЭБС IPRBooks</w:t>
      </w:r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>ЭБС Юрайт</w:t>
      </w:r>
      <w:r w:rsidRPr="002B3C0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r w:rsidRPr="002B3C02">
        <w:rPr>
          <w:color w:val="000000"/>
          <w:sz w:val="24"/>
          <w:szCs w:val="24"/>
        </w:rPr>
        <w:t>Антивирус</w:t>
      </w:r>
      <w:r w:rsidRPr="002B3C02">
        <w:rPr>
          <w:color w:val="000000"/>
          <w:sz w:val="24"/>
          <w:szCs w:val="24"/>
          <w:lang w:val="en-US"/>
        </w:rPr>
        <w:t xml:space="preserve"> </w:t>
      </w:r>
      <w:r w:rsidRPr="002B3C02">
        <w:rPr>
          <w:color w:val="000000"/>
          <w:sz w:val="24"/>
          <w:szCs w:val="24"/>
        </w:rPr>
        <w:t>Касперского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04A3" w:rsidRPr="00793E1B" w:rsidRDefault="00A104A3" w:rsidP="00A104A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04A3" w:rsidRPr="002B3C02" w:rsidRDefault="00A104A3" w:rsidP="00A104A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16EF4" w:rsidRDefault="00934022" w:rsidP="00316E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316EF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16EF4" w:rsidRDefault="00316EF4" w:rsidP="00316EF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61D9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316EF4" w:rsidRDefault="00316EF4" w:rsidP="00316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34022" w:rsidRDefault="00934022" w:rsidP="00316EF4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497" w:rsidRDefault="00074497" w:rsidP="00160BC1">
      <w:r>
        <w:separator/>
      </w:r>
    </w:p>
  </w:endnote>
  <w:endnote w:type="continuationSeparator" w:id="0">
    <w:p w:rsidR="00074497" w:rsidRDefault="0007449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497" w:rsidRDefault="00074497" w:rsidP="00160BC1">
      <w:r>
        <w:separator/>
      </w:r>
    </w:p>
  </w:footnote>
  <w:footnote w:type="continuationSeparator" w:id="0">
    <w:p w:rsidR="00074497" w:rsidRDefault="0007449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394095"/>
    <w:multiLevelType w:val="hybridMultilevel"/>
    <w:tmpl w:val="34B09326"/>
    <w:lvl w:ilvl="0" w:tplc="62A60F2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821794"/>
    <w:multiLevelType w:val="hybridMultilevel"/>
    <w:tmpl w:val="792E58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57E39"/>
    <w:multiLevelType w:val="hybridMultilevel"/>
    <w:tmpl w:val="265278F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6633D"/>
    <w:multiLevelType w:val="hybridMultilevel"/>
    <w:tmpl w:val="F09402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2D23A5"/>
    <w:multiLevelType w:val="hybridMultilevel"/>
    <w:tmpl w:val="6F0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0572"/>
    <w:multiLevelType w:val="hybridMultilevel"/>
    <w:tmpl w:val="42E0F7E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1187C"/>
    <w:multiLevelType w:val="hybridMultilevel"/>
    <w:tmpl w:val="A8C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74E0A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763F3E"/>
    <w:multiLevelType w:val="hybridMultilevel"/>
    <w:tmpl w:val="F6AA6A9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FB48A7"/>
    <w:multiLevelType w:val="hybridMultilevel"/>
    <w:tmpl w:val="F794AD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C404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355F1B"/>
    <w:multiLevelType w:val="hybridMultilevel"/>
    <w:tmpl w:val="A3BCDBA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442761"/>
    <w:multiLevelType w:val="hybridMultilevel"/>
    <w:tmpl w:val="DB5839F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592213"/>
    <w:multiLevelType w:val="hybridMultilevel"/>
    <w:tmpl w:val="DF30D3E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A1997"/>
    <w:multiLevelType w:val="hybridMultilevel"/>
    <w:tmpl w:val="D840BAF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81B45"/>
    <w:multiLevelType w:val="hybridMultilevel"/>
    <w:tmpl w:val="1BA2820E"/>
    <w:lvl w:ilvl="0" w:tplc="639CB5B2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085D72"/>
    <w:multiLevelType w:val="hybridMultilevel"/>
    <w:tmpl w:val="307C5E0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C20457"/>
    <w:multiLevelType w:val="hybridMultilevel"/>
    <w:tmpl w:val="1B0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CA7E1F"/>
    <w:multiLevelType w:val="hybridMultilevel"/>
    <w:tmpl w:val="840AD23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C349CB"/>
    <w:multiLevelType w:val="hybridMultilevel"/>
    <w:tmpl w:val="4CAE0AD2"/>
    <w:lvl w:ilvl="0" w:tplc="D5165FA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C1BDF"/>
    <w:multiLevelType w:val="hybridMultilevel"/>
    <w:tmpl w:val="DE28352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E654E9"/>
    <w:multiLevelType w:val="hybridMultilevel"/>
    <w:tmpl w:val="834EA6A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52211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602C52"/>
    <w:multiLevelType w:val="hybridMultilevel"/>
    <w:tmpl w:val="17BE494E"/>
    <w:lvl w:ilvl="0" w:tplc="D034DE2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016914"/>
    <w:multiLevelType w:val="hybridMultilevel"/>
    <w:tmpl w:val="004A69C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01085B"/>
    <w:multiLevelType w:val="hybridMultilevel"/>
    <w:tmpl w:val="6DFAA15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D260FA"/>
    <w:multiLevelType w:val="hybridMultilevel"/>
    <w:tmpl w:val="862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DA1C15"/>
    <w:multiLevelType w:val="hybridMultilevel"/>
    <w:tmpl w:val="F632738C"/>
    <w:lvl w:ilvl="0" w:tplc="5EEC138A">
      <w:start w:val="19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901565"/>
    <w:multiLevelType w:val="hybridMultilevel"/>
    <w:tmpl w:val="1D4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E26AE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1F0B8A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C4E6F"/>
    <w:multiLevelType w:val="hybridMultilevel"/>
    <w:tmpl w:val="7D0C946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6259FF"/>
    <w:multiLevelType w:val="hybridMultilevel"/>
    <w:tmpl w:val="90548F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846DA0"/>
    <w:multiLevelType w:val="hybridMultilevel"/>
    <w:tmpl w:val="E0BE6B1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1A6A4A"/>
    <w:multiLevelType w:val="hybridMultilevel"/>
    <w:tmpl w:val="FD6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410D59"/>
    <w:multiLevelType w:val="hybridMultilevel"/>
    <w:tmpl w:val="7908918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E24A26"/>
    <w:multiLevelType w:val="hybridMultilevel"/>
    <w:tmpl w:val="36548496"/>
    <w:lvl w:ilvl="0" w:tplc="0BD669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365763"/>
    <w:multiLevelType w:val="hybridMultilevel"/>
    <w:tmpl w:val="86CCB71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E75CBB"/>
    <w:multiLevelType w:val="hybridMultilevel"/>
    <w:tmpl w:val="69C4136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225192"/>
    <w:multiLevelType w:val="hybridMultilevel"/>
    <w:tmpl w:val="4E5EC15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3F0C35"/>
    <w:multiLevelType w:val="hybridMultilevel"/>
    <w:tmpl w:val="FF38C3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200925"/>
    <w:multiLevelType w:val="hybridMultilevel"/>
    <w:tmpl w:val="DD661F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0C6FAA"/>
    <w:multiLevelType w:val="hybridMultilevel"/>
    <w:tmpl w:val="9DB492D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70480E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787DDC"/>
    <w:multiLevelType w:val="hybridMultilevel"/>
    <w:tmpl w:val="4BD465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CE596A"/>
    <w:multiLevelType w:val="hybridMultilevel"/>
    <w:tmpl w:val="0DE678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980F5C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805489C"/>
    <w:multiLevelType w:val="hybridMultilevel"/>
    <w:tmpl w:val="E57096EC"/>
    <w:lvl w:ilvl="0" w:tplc="5E8EDC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8B35DCF"/>
    <w:multiLevelType w:val="hybridMultilevel"/>
    <w:tmpl w:val="2F0E7DBE"/>
    <w:lvl w:ilvl="0" w:tplc="812E2C6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27B58"/>
    <w:multiLevelType w:val="hybridMultilevel"/>
    <w:tmpl w:val="E44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31114A"/>
    <w:multiLevelType w:val="hybridMultilevel"/>
    <w:tmpl w:val="23E8D352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EC84D5D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DF327B"/>
    <w:multiLevelType w:val="hybridMultilevel"/>
    <w:tmpl w:val="0754A584"/>
    <w:lvl w:ilvl="0" w:tplc="BDCE168A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C26D7A"/>
    <w:multiLevelType w:val="hybridMultilevel"/>
    <w:tmpl w:val="5F42EF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AD170D"/>
    <w:multiLevelType w:val="hybridMultilevel"/>
    <w:tmpl w:val="F710E88C"/>
    <w:lvl w:ilvl="0" w:tplc="BD448C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C23A3"/>
    <w:multiLevelType w:val="hybridMultilevel"/>
    <w:tmpl w:val="60169D44"/>
    <w:lvl w:ilvl="0" w:tplc="5BCAE262">
      <w:start w:val="6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F148DD"/>
    <w:multiLevelType w:val="hybridMultilevel"/>
    <w:tmpl w:val="7D9C58D8"/>
    <w:lvl w:ilvl="0" w:tplc="EDF67736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FB5A5A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4897D39"/>
    <w:multiLevelType w:val="hybridMultilevel"/>
    <w:tmpl w:val="95C88B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8B6445B"/>
    <w:multiLevelType w:val="hybridMultilevel"/>
    <w:tmpl w:val="495EE8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39655B"/>
    <w:multiLevelType w:val="hybridMultilevel"/>
    <w:tmpl w:val="5616F0D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9C353B"/>
    <w:multiLevelType w:val="hybridMultilevel"/>
    <w:tmpl w:val="91EA593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2" w15:restartNumberingAfterBreak="0">
    <w:nsid w:val="4A1D7DB2"/>
    <w:multiLevelType w:val="hybridMultilevel"/>
    <w:tmpl w:val="EEFE3B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0E0587"/>
    <w:multiLevelType w:val="hybridMultilevel"/>
    <w:tmpl w:val="746A6356"/>
    <w:lvl w:ilvl="0" w:tplc="54EA1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495B38"/>
    <w:multiLevelType w:val="hybridMultilevel"/>
    <w:tmpl w:val="8546369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552A8B"/>
    <w:multiLevelType w:val="hybridMultilevel"/>
    <w:tmpl w:val="8D5A56F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8262B2"/>
    <w:multiLevelType w:val="hybridMultilevel"/>
    <w:tmpl w:val="7520C86A"/>
    <w:lvl w:ilvl="0" w:tplc="3CE236FA">
      <w:start w:val="2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A31E3D"/>
    <w:multiLevelType w:val="hybridMultilevel"/>
    <w:tmpl w:val="7314652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1B1D9D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EE5587"/>
    <w:multiLevelType w:val="singleLevel"/>
    <w:tmpl w:val="B50ABCA8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00171E6"/>
    <w:multiLevelType w:val="hybridMultilevel"/>
    <w:tmpl w:val="CF4ADF7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976D9E"/>
    <w:multiLevelType w:val="hybridMultilevel"/>
    <w:tmpl w:val="3702CD5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F04D26"/>
    <w:multiLevelType w:val="hybridMultilevel"/>
    <w:tmpl w:val="CDD02C8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FE7E31"/>
    <w:multiLevelType w:val="hybridMultilevel"/>
    <w:tmpl w:val="AEDE2B24"/>
    <w:lvl w:ilvl="0" w:tplc="9E7C66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5C21E6"/>
    <w:multiLevelType w:val="hybridMultilevel"/>
    <w:tmpl w:val="5E60FF0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A71FBB"/>
    <w:multiLevelType w:val="hybridMultilevel"/>
    <w:tmpl w:val="E6284FE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8713143"/>
    <w:multiLevelType w:val="hybridMultilevel"/>
    <w:tmpl w:val="0DC6DE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01181E"/>
    <w:multiLevelType w:val="hybridMultilevel"/>
    <w:tmpl w:val="FBFC798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BC15F6"/>
    <w:multiLevelType w:val="hybridMultilevel"/>
    <w:tmpl w:val="57CC858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1B6F8A"/>
    <w:multiLevelType w:val="hybridMultilevel"/>
    <w:tmpl w:val="C654004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2E59F0"/>
    <w:multiLevelType w:val="hybridMultilevel"/>
    <w:tmpl w:val="05B686D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35B6136"/>
    <w:multiLevelType w:val="hybridMultilevel"/>
    <w:tmpl w:val="F350CF34"/>
    <w:lvl w:ilvl="0" w:tplc="BAC8125C">
      <w:start w:val="1"/>
      <w:numFmt w:val="russianLower"/>
      <w:lvlText w:val="%1)"/>
      <w:lvlJc w:val="left"/>
      <w:pPr>
        <w:tabs>
          <w:tab w:val="num" w:pos="318"/>
        </w:tabs>
        <w:ind w:left="34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A1C6A"/>
    <w:multiLevelType w:val="hybridMultilevel"/>
    <w:tmpl w:val="9EEC343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65818F4"/>
    <w:multiLevelType w:val="hybridMultilevel"/>
    <w:tmpl w:val="6FE08372"/>
    <w:lvl w:ilvl="0" w:tplc="3E9E8B7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6C673CE"/>
    <w:multiLevelType w:val="hybridMultilevel"/>
    <w:tmpl w:val="31A86B42"/>
    <w:lvl w:ilvl="0" w:tplc="261A37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7EE638B"/>
    <w:multiLevelType w:val="hybridMultilevel"/>
    <w:tmpl w:val="9C84F898"/>
    <w:lvl w:ilvl="0" w:tplc="6E46CD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9552641"/>
    <w:multiLevelType w:val="hybridMultilevel"/>
    <w:tmpl w:val="869E061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F153E7F"/>
    <w:multiLevelType w:val="hybridMultilevel"/>
    <w:tmpl w:val="B5C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0361AFE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FA65EC"/>
    <w:multiLevelType w:val="hybridMultilevel"/>
    <w:tmpl w:val="C418626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B71F16"/>
    <w:multiLevelType w:val="hybridMultilevel"/>
    <w:tmpl w:val="A4C0F8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2C41665"/>
    <w:multiLevelType w:val="hybridMultilevel"/>
    <w:tmpl w:val="91003C5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FB476C"/>
    <w:multiLevelType w:val="hybridMultilevel"/>
    <w:tmpl w:val="670CBC4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C3192F"/>
    <w:multiLevelType w:val="hybridMultilevel"/>
    <w:tmpl w:val="8A2E86B6"/>
    <w:lvl w:ilvl="0" w:tplc="C8F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6D6C45"/>
    <w:multiLevelType w:val="hybridMultilevel"/>
    <w:tmpl w:val="D6B67AD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902705"/>
    <w:multiLevelType w:val="hybridMultilevel"/>
    <w:tmpl w:val="55E48A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1F1C0F"/>
    <w:multiLevelType w:val="hybridMultilevel"/>
    <w:tmpl w:val="47E0BD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67478E"/>
    <w:multiLevelType w:val="hybridMultilevel"/>
    <w:tmpl w:val="31B0846A"/>
    <w:lvl w:ilvl="0" w:tplc="C0FAE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14294A"/>
    <w:multiLevelType w:val="hybridMultilevel"/>
    <w:tmpl w:val="8FAE7D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CE05BF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C425197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3B73AB"/>
    <w:multiLevelType w:val="hybridMultilevel"/>
    <w:tmpl w:val="4D96F90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8"/>
  </w:num>
  <w:num w:numId="3">
    <w:abstractNumId w:val="22"/>
  </w:num>
  <w:num w:numId="4">
    <w:abstractNumId w:val="37"/>
  </w:num>
  <w:num w:numId="5">
    <w:abstractNumId w:val="94"/>
  </w:num>
  <w:num w:numId="6">
    <w:abstractNumId w:val="7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3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</w:num>
  <w:num w:numId="107">
    <w:abstractNumId w:val="24"/>
  </w:num>
  <w:num w:numId="108">
    <w:abstractNumId w:val="108"/>
  </w:num>
  <w:num w:numId="109">
    <w:abstractNumId w:val="20"/>
  </w:num>
  <w:num w:numId="110">
    <w:abstractNumId w:val="80"/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61"/>
  </w:num>
  <w:num w:numId="115">
    <w:abstractNumId w:val="104"/>
  </w:num>
  <w:num w:numId="116">
    <w:abstractNumId w:val="2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3370"/>
    <w:rsid w:val="00064AA9"/>
    <w:rsid w:val="00074497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95344"/>
    <w:rsid w:val="00195C9F"/>
    <w:rsid w:val="001A0D88"/>
    <w:rsid w:val="001A34E7"/>
    <w:rsid w:val="001A6533"/>
    <w:rsid w:val="001A7B8E"/>
    <w:rsid w:val="001B3ECE"/>
    <w:rsid w:val="001C43DE"/>
    <w:rsid w:val="001C4FED"/>
    <w:rsid w:val="001C6305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504EC"/>
    <w:rsid w:val="00250F28"/>
    <w:rsid w:val="002657BC"/>
    <w:rsid w:val="00271622"/>
    <w:rsid w:val="0027355F"/>
    <w:rsid w:val="00276128"/>
    <w:rsid w:val="0027733F"/>
    <w:rsid w:val="00282BCD"/>
    <w:rsid w:val="00291D05"/>
    <w:rsid w:val="002933E5"/>
    <w:rsid w:val="002A0D1B"/>
    <w:rsid w:val="002B3C0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5279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10ED0"/>
    <w:rsid w:val="00312391"/>
    <w:rsid w:val="00315AB7"/>
    <w:rsid w:val="00316EF4"/>
    <w:rsid w:val="0032166A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3F1160"/>
    <w:rsid w:val="003F2DD5"/>
    <w:rsid w:val="003F5B1F"/>
    <w:rsid w:val="00400491"/>
    <w:rsid w:val="00407242"/>
    <w:rsid w:val="00407404"/>
    <w:rsid w:val="0040745C"/>
    <w:rsid w:val="00407EC2"/>
    <w:rsid w:val="004110F5"/>
    <w:rsid w:val="0041500D"/>
    <w:rsid w:val="0041605C"/>
    <w:rsid w:val="004204A2"/>
    <w:rsid w:val="00420E03"/>
    <w:rsid w:val="0042347F"/>
    <w:rsid w:val="00435249"/>
    <w:rsid w:val="00452CA5"/>
    <w:rsid w:val="00453479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96053"/>
    <w:rsid w:val="004A1359"/>
    <w:rsid w:val="004A2586"/>
    <w:rsid w:val="004A2C0D"/>
    <w:rsid w:val="004A2E62"/>
    <w:rsid w:val="004A68C9"/>
    <w:rsid w:val="004A7890"/>
    <w:rsid w:val="004B6AE1"/>
    <w:rsid w:val="004C5815"/>
    <w:rsid w:val="004C6DB3"/>
    <w:rsid w:val="004D5354"/>
    <w:rsid w:val="004D7266"/>
    <w:rsid w:val="004E0C3F"/>
    <w:rsid w:val="004E3D82"/>
    <w:rsid w:val="004E3FFE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4C46"/>
    <w:rsid w:val="00516215"/>
    <w:rsid w:val="00516F43"/>
    <w:rsid w:val="005203FC"/>
    <w:rsid w:val="005362E6"/>
    <w:rsid w:val="00537A62"/>
    <w:rsid w:val="00540F31"/>
    <w:rsid w:val="00544133"/>
    <w:rsid w:val="0055677A"/>
    <w:rsid w:val="00560A34"/>
    <w:rsid w:val="00565480"/>
    <w:rsid w:val="005669CB"/>
    <w:rsid w:val="00572F9F"/>
    <w:rsid w:val="005816EA"/>
    <w:rsid w:val="00581B5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64F9"/>
    <w:rsid w:val="005C7567"/>
    <w:rsid w:val="005D206B"/>
    <w:rsid w:val="005E1B65"/>
    <w:rsid w:val="005E1C79"/>
    <w:rsid w:val="005E556E"/>
    <w:rsid w:val="005E7D90"/>
    <w:rsid w:val="005F10FC"/>
    <w:rsid w:val="005F2349"/>
    <w:rsid w:val="005F37E4"/>
    <w:rsid w:val="00602492"/>
    <w:rsid w:val="006044B4"/>
    <w:rsid w:val="00607E17"/>
    <w:rsid w:val="006118F6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95845"/>
    <w:rsid w:val="006A5858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78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57E3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B76E5"/>
    <w:rsid w:val="007C277B"/>
    <w:rsid w:val="007C75FA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27341"/>
    <w:rsid w:val="008408F2"/>
    <w:rsid w:val="008423FF"/>
    <w:rsid w:val="00843548"/>
    <w:rsid w:val="00845C02"/>
    <w:rsid w:val="00852E8E"/>
    <w:rsid w:val="00857DAD"/>
    <w:rsid w:val="00857FC8"/>
    <w:rsid w:val="00861D93"/>
    <w:rsid w:val="00862460"/>
    <w:rsid w:val="00863488"/>
    <w:rsid w:val="008662DC"/>
    <w:rsid w:val="0086651C"/>
    <w:rsid w:val="0087341A"/>
    <w:rsid w:val="00875896"/>
    <w:rsid w:val="0088272E"/>
    <w:rsid w:val="008A7581"/>
    <w:rsid w:val="008A7676"/>
    <w:rsid w:val="008B6331"/>
    <w:rsid w:val="008B789E"/>
    <w:rsid w:val="008D3B7E"/>
    <w:rsid w:val="008D60C9"/>
    <w:rsid w:val="008D7879"/>
    <w:rsid w:val="008E596F"/>
    <w:rsid w:val="008E5E59"/>
    <w:rsid w:val="008F6530"/>
    <w:rsid w:val="00915609"/>
    <w:rsid w:val="00920199"/>
    <w:rsid w:val="00921868"/>
    <w:rsid w:val="00934022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C3C04"/>
    <w:rsid w:val="009D77F9"/>
    <w:rsid w:val="009E09C6"/>
    <w:rsid w:val="009E35D2"/>
    <w:rsid w:val="009E41E9"/>
    <w:rsid w:val="009E4ACA"/>
    <w:rsid w:val="009E6739"/>
    <w:rsid w:val="009F16FE"/>
    <w:rsid w:val="009F4070"/>
    <w:rsid w:val="009F44FB"/>
    <w:rsid w:val="009F71D1"/>
    <w:rsid w:val="00A04899"/>
    <w:rsid w:val="00A10113"/>
    <w:rsid w:val="00A104A3"/>
    <w:rsid w:val="00A10B69"/>
    <w:rsid w:val="00A1479D"/>
    <w:rsid w:val="00A15E41"/>
    <w:rsid w:val="00A2116D"/>
    <w:rsid w:val="00A2445F"/>
    <w:rsid w:val="00A25AB0"/>
    <w:rsid w:val="00A26B73"/>
    <w:rsid w:val="00A275E4"/>
    <w:rsid w:val="00A32A5F"/>
    <w:rsid w:val="00A43AC8"/>
    <w:rsid w:val="00A44F9E"/>
    <w:rsid w:val="00A52D91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817E2"/>
    <w:rsid w:val="00B81F17"/>
    <w:rsid w:val="00B87C3F"/>
    <w:rsid w:val="00BB0837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565"/>
    <w:rsid w:val="00C33707"/>
    <w:rsid w:val="00C3475E"/>
    <w:rsid w:val="00C40C06"/>
    <w:rsid w:val="00C458E8"/>
    <w:rsid w:val="00C46DC7"/>
    <w:rsid w:val="00C55E91"/>
    <w:rsid w:val="00C700B5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C728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677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E544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4046E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B2CA6"/>
    <w:rsid w:val="00EC1934"/>
    <w:rsid w:val="00EC433E"/>
    <w:rsid w:val="00EC68AA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54370"/>
    <w:rsid w:val="00F555B8"/>
    <w:rsid w:val="00F6188C"/>
    <w:rsid w:val="00F625A5"/>
    <w:rsid w:val="00F63ADF"/>
    <w:rsid w:val="00F63BBC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306B"/>
    <w:rsid w:val="00FD1F34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31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basedOn w:val="a0"/>
    <w:uiPriority w:val="99"/>
    <w:semiHidden/>
    <w:unhideWhenUsed/>
    <w:rsid w:val="00CB0219"/>
    <w:rPr>
      <w:color w:val="800080"/>
      <w:u w:val="single"/>
    </w:rPr>
  </w:style>
  <w:style w:type="character" w:styleId="aff">
    <w:name w:val="Unresolved Mention"/>
    <w:basedOn w:val="a0"/>
    <w:uiPriority w:val="99"/>
    <w:semiHidden/>
    <w:unhideWhenUsed/>
    <w:rsid w:val="002C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447.htm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07A8259-B700-4153-BCC3-0BAAE33FFCB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D438898A-AA2A-4E77-B644-6FA870B33A1C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84720B6-6107-4719-B64C-EF23AC54726F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B8DB-2461-48D0-85BE-58BDC8A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50497</CharactersWithSpaces>
  <SharedDoc>false</SharedDoc>
  <HLinks>
    <vt:vector size="12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2018-11-22T07:53:00Z</cp:lastPrinted>
  <dcterms:created xsi:type="dcterms:W3CDTF">2018-11-21T11:19:00Z</dcterms:created>
  <dcterms:modified xsi:type="dcterms:W3CDTF">2022-11-12T09:32:00Z</dcterms:modified>
</cp:coreProperties>
</file>